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1C" w:rsidRPr="003E231C" w:rsidRDefault="009F684B" w:rsidP="003E231C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AD2DD6" w:rsidRPr="00AD2DD6">
        <w:rPr>
          <w:sz w:val="28"/>
          <w:szCs w:val="26"/>
        </w:rPr>
        <w:t>лекарственных средств</w:t>
      </w:r>
      <w:r w:rsidRPr="00201089">
        <w:rPr>
          <w:sz w:val="28"/>
          <w:szCs w:val="28"/>
        </w:rPr>
        <w:t>,</w:t>
      </w:r>
      <w:r w:rsidR="005F54AE">
        <w:rPr>
          <w:sz w:val="28"/>
          <w:szCs w:val="28"/>
        </w:rPr>
        <w:t xml:space="preserve"> </w:t>
      </w: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3E231C">
        <w:rPr>
          <w:spacing w:val="2"/>
          <w:sz w:val="28"/>
          <w:szCs w:val="28"/>
          <w:lang w:val="kk-KZ"/>
        </w:rPr>
        <w:t xml:space="preserve"> </w:t>
      </w:r>
      <w:r w:rsidR="003E231C" w:rsidRPr="003E231C">
        <w:rPr>
          <w:spacing w:val="2"/>
          <w:sz w:val="28"/>
          <w:szCs w:val="28"/>
        </w:rPr>
        <w:t>и (или) в системе обязательного социального медицинского страхования</w:t>
      </w:r>
    </w:p>
    <w:p w:rsidR="009F684B" w:rsidRPr="006F7FF8" w:rsidRDefault="00AD2DD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AD2DD6">
        <w:rPr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8"/>
        </w:rPr>
      </w:pPr>
    </w:p>
    <w:p w:rsidR="00A431D3" w:rsidRDefault="00A431D3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8"/>
        </w:rPr>
      </w:pPr>
    </w:p>
    <w:p w:rsidR="00A431D3" w:rsidRPr="00E13B1C" w:rsidRDefault="00A431D3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8"/>
        </w:rPr>
      </w:pPr>
      <w:bookmarkStart w:id="0" w:name="_GoBack"/>
      <w:bookmarkEnd w:id="0"/>
    </w:p>
    <w:p w:rsidR="00240C96" w:rsidRDefault="00240C96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A431D3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>о проведении</w:t>
      </w:r>
      <w:r w:rsidR="002A68AF">
        <w:rPr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F16354" w:rsidRPr="00F16354">
        <w:rPr>
          <w:sz w:val="28"/>
          <w:szCs w:val="26"/>
        </w:rPr>
        <w:t>лекарственных средств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F1635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>международные непатентованные наименования закупаемых лекарственных средств (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торговое название </w:t>
      </w:r>
      <w:r>
        <w:rPr>
          <w:color w:val="000000"/>
          <w:spacing w:val="2"/>
          <w:szCs w:val="28"/>
          <w:shd w:val="clear" w:color="auto" w:fill="FFFFFF"/>
        </w:rPr>
        <w:t>–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 в</w:t>
      </w:r>
      <w:r>
        <w:rPr>
          <w:color w:val="000000"/>
          <w:spacing w:val="2"/>
          <w:szCs w:val="28"/>
          <w:shd w:val="clear" w:color="auto" w:fill="FFFFFF"/>
        </w:rPr>
        <w:t xml:space="preserve"> </w:t>
      </w:r>
      <w:r w:rsidRPr="00F16354">
        <w:rPr>
          <w:color w:val="000000"/>
          <w:spacing w:val="2"/>
          <w:szCs w:val="28"/>
          <w:shd w:val="clear" w:color="auto" w:fill="FFFFFF"/>
        </w:rPr>
        <w:t>случае индивидуальной непереносимости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):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7648B9" w:rsidRPr="00F16354" w:rsidTr="003B59E6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C6521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 w:rsidR="00C652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="00C65216"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C65216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</w:t>
            </w:r>
            <w:r w:rsidR="00373A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35037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="00D13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поставки</w:t>
            </w:r>
          </w:p>
        </w:tc>
      </w:tr>
      <w:tr w:rsidR="007648B9" w:rsidRPr="00F16354" w:rsidTr="00B73132">
        <w:trPr>
          <w:trHeight w:val="1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73132" w:rsidRPr="00F16354" w:rsidTr="00A431D3">
        <w:trPr>
          <w:trHeight w:val="8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B73132" w:rsidRDefault="00B73132" w:rsidP="003F1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A431D3" w:rsidRDefault="003E231C" w:rsidP="00A431D3">
            <w:pPr>
              <w:spacing w:after="0" w:line="240" w:lineRule="auto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Ремдисивир</w:t>
            </w:r>
            <w:r w:rsidR="00A431D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A431D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BDREM-100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E231C" w:rsidRDefault="003E231C" w:rsidP="00A43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Порошок для приготовления раствора для инъекции, 100 мг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E231C" w:rsidRDefault="003E231C" w:rsidP="00A431D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F185A" w:rsidRDefault="003E231C" w:rsidP="00A4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132" w:rsidRPr="003F185A" w:rsidRDefault="003E231C" w:rsidP="00A431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350</w:t>
            </w:r>
            <w:r w:rsidR="002F1CE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  <w:r w:rsidR="00B73132"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32" w:rsidRPr="00350378" w:rsidRDefault="00B73132" w:rsidP="00A431D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240C96" w:rsidRPr="00F16354" w:rsidTr="00B731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C96" w:rsidRPr="003B59E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3B59E6" w:rsidRDefault="00240C96" w:rsidP="00240C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3B59E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3B59E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3B59E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EF3D6F" w:rsidRDefault="003E231C" w:rsidP="003E23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350 00</w:t>
            </w:r>
            <w:r w:rsidR="008C0E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  <w:r w:rsidR="008C0E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3B59E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</w:t>
            </w:r>
          </w:p>
        </w:tc>
      </w:tr>
    </w:tbl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 w:rsidR="000322BB">
        <w:rPr>
          <w:spacing w:val="2"/>
          <w:sz w:val="28"/>
          <w:szCs w:val="28"/>
          <w:lang w:val="kk-KZ"/>
        </w:rPr>
        <w:t>Срок поставки</w:t>
      </w:r>
      <w:r w:rsidR="00E11E44">
        <w:rPr>
          <w:spacing w:val="2"/>
          <w:sz w:val="28"/>
          <w:szCs w:val="28"/>
          <w:lang w:val="kk-KZ"/>
        </w:rPr>
        <w:t>:</w:t>
      </w:r>
      <w:r w:rsidR="000322BB">
        <w:rPr>
          <w:spacing w:val="2"/>
          <w:sz w:val="28"/>
          <w:szCs w:val="28"/>
          <w:lang w:val="kk-KZ"/>
        </w:rPr>
        <w:t xml:space="preserve"> </w:t>
      </w:r>
      <w:r w:rsidR="003E231C">
        <w:rPr>
          <w:b/>
          <w:spacing w:val="2"/>
          <w:sz w:val="28"/>
          <w:szCs w:val="28"/>
          <w:lang w:val="kk-KZ"/>
        </w:rPr>
        <w:t>в течение 15 календарных дней</w:t>
      </w:r>
      <w:r w:rsidR="000322BB">
        <w:rPr>
          <w:spacing w:val="2"/>
          <w:sz w:val="28"/>
          <w:szCs w:val="28"/>
          <w:lang w:val="kk-KZ"/>
        </w:rPr>
        <w:t>; Условия поставки</w:t>
      </w:r>
      <w:r w:rsidR="00E11E44">
        <w:rPr>
          <w:spacing w:val="2"/>
          <w:sz w:val="28"/>
          <w:szCs w:val="28"/>
          <w:lang w:val="kk-KZ"/>
        </w:rPr>
        <w:t xml:space="preserve">: </w:t>
      </w:r>
      <w:r w:rsidR="000322BB" w:rsidRPr="000322BB">
        <w:rPr>
          <w:b/>
          <w:spacing w:val="2"/>
          <w:sz w:val="28"/>
          <w:szCs w:val="28"/>
          <w:lang w:val="en-US"/>
        </w:rPr>
        <w:t>DDP</w:t>
      </w:r>
      <w:r w:rsidR="000322BB">
        <w:rPr>
          <w:spacing w:val="2"/>
          <w:sz w:val="28"/>
          <w:szCs w:val="28"/>
        </w:rPr>
        <w:t>;</w:t>
      </w:r>
      <w:bookmarkStart w:id="1" w:name="z197"/>
      <w:bookmarkEnd w:id="1"/>
    </w:p>
    <w:p w:rsidR="004D5955" w:rsidRDefault="009F684B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 w:rsidR="00FC494B"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район,</w:t>
      </w:r>
      <w:r w:rsidR="00FC494B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с.о</w:t>
      </w:r>
      <w:proofErr w:type="spellEnd"/>
      <w:r w:rsidR="00FC494B" w:rsidRPr="00FC494B">
        <w:rPr>
          <w:b/>
          <w:sz w:val="28"/>
          <w:szCs w:val="28"/>
        </w:rPr>
        <w:t>., с</w:t>
      </w:r>
      <w:r w:rsidR="00FC494B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FC494B" w:rsidRPr="00FC494B">
        <w:rPr>
          <w:b/>
          <w:sz w:val="28"/>
          <w:szCs w:val="28"/>
        </w:rPr>
        <w:t>Уил</w:t>
      </w:r>
      <w:proofErr w:type="spellEnd"/>
      <w:r w:rsidR="00FC494B" w:rsidRPr="00FC494B">
        <w:rPr>
          <w:b/>
          <w:sz w:val="28"/>
          <w:szCs w:val="28"/>
        </w:rPr>
        <w:t xml:space="preserve">, </w:t>
      </w:r>
      <w:r w:rsidR="00FC494B" w:rsidRPr="00FC494B">
        <w:rPr>
          <w:b/>
          <w:sz w:val="28"/>
          <w:szCs w:val="28"/>
          <w:lang w:val="kk-KZ"/>
        </w:rPr>
        <w:t>ул.</w:t>
      </w:r>
      <w:proofErr w:type="spellStart"/>
      <w:r w:rsidR="00FC494B" w:rsidRPr="00FC494B">
        <w:rPr>
          <w:b/>
          <w:sz w:val="28"/>
          <w:szCs w:val="28"/>
        </w:rPr>
        <w:t>Желтоксан</w:t>
      </w:r>
      <w:proofErr w:type="spellEnd"/>
      <w:r w:rsidR="00FC494B" w:rsidRPr="00FC494B">
        <w:rPr>
          <w:b/>
          <w:sz w:val="28"/>
          <w:szCs w:val="28"/>
        </w:rPr>
        <w:t>,</w:t>
      </w:r>
      <w:r w:rsidR="00FC494B">
        <w:rPr>
          <w:b/>
          <w:sz w:val="28"/>
          <w:szCs w:val="28"/>
        </w:rPr>
        <w:t xml:space="preserve"> </w:t>
      </w:r>
      <w:r w:rsidR="00FC494B"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 w:rsidR="00FC494B">
        <w:rPr>
          <w:spacing w:val="2"/>
          <w:sz w:val="28"/>
          <w:szCs w:val="28"/>
          <w:lang w:val="kk-KZ"/>
        </w:rPr>
        <w:t>ценовых предложений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A431D3">
        <w:rPr>
          <w:b/>
          <w:spacing w:val="2"/>
          <w:sz w:val="28"/>
          <w:szCs w:val="28"/>
          <w:lang w:val="kk-KZ"/>
        </w:rPr>
        <w:t>03</w:t>
      </w:r>
      <w:r w:rsidR="00FC494B" w:rsidRPr="00FC494B">
        <w:rPr>
          <w:b/>
          <w:spacing w:val="2"/>
          <w:sz w:val="28"/>
          <w:szCs w:val="28"/>
          <w:lang w:val="kk-KZ"/>
        </w:rPr>
        <w:t xml:space="preserve"> </w:t>
      </w:r>
      <w:r w:rsidR="00A431D3">
        <w:rPr>
          <w:b/>
          <w:spacing w:val="2"/>
          <w:sz w:val="28"/>
          <w:szCs w:val="28"/>
          <w:lang w:val="kk-KZ"/>
        </w:rPr>
        <w:t>августа</w:t>
      </w:r>
      <w:r w:rsidR="00EF3D6F">
        <w:rPr>
          <w:b/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pacing w:val="2"/>
          <w:sz w:val="28"/>
          <w:szCs w:val="28"/>
          <w:lang w:val="kk-KZ"/>
        </w:rPr>
        <w:t>20</w:t>
      </w:r>
      <w:r w:rsidR="00350378">
        <w:rPr>
          <w:b/>
          <w:spacing w:val="2"/>
          <w:sz w:val="28"/>
          <w:szCs w:val="28"/>
          <w:lang w:val="kk-KZ"/>
        </w:rPr>
        <w:t>2</w:t>
      </w:r>
      <w:r w:rsidR="00966223">
        <w:rPr>
          <w:b/>
          <w:spacing w:val="2"/>
          <w:sz w:val="28"/>
          <w:szCs w:val="28"/>
          <w:lang w:val="kk-KZ"/>
        </w:rPr>
        <w:t>1</w:t>
      </w:r>
      <w:r w:rsidR="00FC494B" w:rsidRPr="00FC494B">
        <w:rPr>
          <w:b/>
          <w:spacing w:val="2"/>
          <w:sz w:val="28"/>
          <w:szCs w:val="28"/>
          <w:lang w:val="kk-KZ"/>
        </w:rPr>
        <w:t xml:space="preserve"> года в 1</w:t>
      </w:r>
      <w:r w:rsidR="00350378">
        <w:rPr>
          <w:b/>
          <w:spacing w:val="2"/>
          <w:sz w:val="28"/>
          <w:szCs w:val="28"/>
          <w:lang w:val="kk-KZ"/>
        </w:rPr>
        <w:t>0</w:t>
      </w:r>
      <w:r w:rsidR="00FC494B"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773407" w:rsidRPr="004D5955" w:rsidRDefault="00773407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4D5955">
        <w:rPr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="004D5955" w:rsidRPr="004D5955">
        <w:rPr>
          <w:spacing w:val="2"/>
          <w:sz w:val="28"/>
          <w:szCs w:val="28"/>
          <w:shd w:val="clear" w:color="auto" w:fill="FFFFFF"/>
        </w:rPr>
        <w:t xml:space="preserve">главой 4 настоящих </w:t>
      </w:r>
      <w:r w:rsidR="003E231C" w:rsidRPr="003E231C">
        <w:rPr>
          <w:spacing w:val="2"/>
          <w:sz w:val="28"/>
          <w:szCs w:val="28"/>
          <w:shd w:val="clear" w:color="auto" w:fill="FFFFFF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Pr="004D5955">
        <w:rPr>
          <w:sz w:val="28"/>
          <w:szCs w:val="28"/>
        </w:rPr>
        <w:t>.</w:t>
      </w:r>
    </w:p>
    <w:p w:rsidR="009F684B" w:rsidRPr="00CB2B68" w:rsidRDefault="00773407" w:rsidP="00CB2B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="009F684B"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 w:rsidR="00FC494B"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A431D3" w:rsidRPr="00A431D3">
        <w:rPr>
          <w:b/>
          <w:spacing w:val="2"/>
          <w:sz w:val="28"/>
          <w:szCs w:val="28"/>
        </w:rPr>
        <w:t>03</w:t>
      </w:r>
      <w:r w:rsidR="001339CE" w:rsidRPr="001339CE">
        <w:rPr>
          <w:b/>
          <w:spacing w:val="2"/>
          <w:sz w:val="28"/>
          <w:szCs w:val="28"/>
          <w:lang w:val="kk-KZ"/>
        </w:rPr>
        <w:t xml:space="preserve"> </w:t>
      </w:r>
      <w:r w:rsidR="00A431D3">
        <w:rPr>
          <w:b/>
          <w:spacing w:val="2"/>
          <w:sz w:val="28"/>
          <w:szCs w:val="28"/>
          <w:lang w:val="kk-KZ"/>
        </w:rPr>
        <w:t>августа</w:t>
      </w:r>
      <w:r w:rsidR="001339CE" w:rsidRPr="001339CE">
        <w:rPr>
          <w:b/>
          <w:spacing w:val="2"/>
          <w:sz w:val="28"/>
          <w:szCs w:val="28"/>
          <w:lang w:val="kk-KZ"/>
        </w:rPr>
        <w:t xml:space="preserve"> 2021</w:t>
      </w:r>
      <w:r w:rsidR="008C0EAD">
        <w:rPr>
          <w:b/>
          <w:spacing w:val="2"/>
          <w:sz w:val="28"/>
          <w:szCs w:val="28"/>
          <w:lang w:val="kk-KZ"/>
        </w:rPr>
        <w:t xml:space="preserve"> года</w:t>
      </w:r>
      <w:r w:rsidR="00FC494B" w:rsidRPr="008D176B">
        <w:rPr>
          <w:b/>
          <w:spacing w:val="2"/>
          <w:sz w:val="28"/>
          <w:szCs w:val="28"/>
          <w:lang w:val="kk-KZ"/>
        </w:rPr>
        <w:t>,</w:t>
      </w:r>
      <w:r w:rsidR="00FC494B"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94F21">
        <w:rPr>
          <w:b/>
          <w:spacing w:val="2"/>
          <w:sz w:val="28"/>
          <w:szCs w:val="28"/>
          <w:lang w:val="kk-KZ"/>
        </w:rPr>
        <w:t>2</w:t>
      </w:r>
      <w:r w:rsidR="00FC494B"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="00FC494B">
        <w:rPr>
          <w:b/>
          <w:spacing w:val="2"/>
          <w:sz w:val="28"/>
          <w:szCs w:val="28"/>
          <w:lang w:val="kk-KZ"/>
        </w:rPr>
        <w:t xml:space="preserve">, </w:t>
      </w:r>
      <w:r w:rsidR="00FC494B" w:rsidRPr="00FC494B">
        <w:rPr>
          <w:b/>
          <w:sz w:val="28"/>
          <w:szCs w:val="28"/>
        </w:rPr>
        <w:t xml:space="preserve">030900, Республика </w:t>
      </w:r>
      <w:r w:rsidR="00FC494B" w:rsidRPr="00FC494B">
        <w:rPr>
          <w:b/>
          <w:sz w:val="28"/>
          <w:szCs w:val="28"/>
        </w:rPr>
        <w:lastRenderedPageBreak/>
        <w:t xml:space="preserve">Казахстан, Актюбинская область,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район,</w:t>
      </w:r>
      <w:r w:rsidR="00FC494B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с.о</w:t>
      </w:r>
      <w:proofErr w:type="spellEnd"/>
      <w:r w:rsidR="00FC494B" w:rsidRPr="00FC494B">
        <w:rPr>
          <w:b/>
          <w:sz w:val="28"/>
          <w:szCs w:val="28"/>
        </w:rPr>
        <w:t>., с</w:t>
      </w:r>
      <w:r w:rsidR="00FC494B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FC494B" w:rsidRPr="00FC494B">
        <w:rPr>
          <w:b/>
          <w:sz w:val="28"/>
          <w:szCs w:val="28"/>
        </w:rPr>
        <w:t>Уил</w:t>
      </w:r>
      <w:proofErr w:type="spellEnd"/>
      <w:r w:rsidR="00FC494B" w:rsidRPr="00FC494B">
        <w:rPr>
          <w:b/>
          <w:sz w:val="28"/>
          <w:szCs w:val="28"/>
        </w:rPr>
        <w:t xml:space="preserve">, </w:t>
      </w:r>
      <w:r w:rsidR="00FC494B" w:rsidRPr="00FC494B">
        <w:rPr>
          <w:b/>
          <w:sz w:val="28"/>
          <w:szCs w:val="28"/>
          <w:lang w:val="kk-KZ"/>
        </w:rPr>
        <w:t>ул.</w:t>
      </w:r>
      <w:proofErr w:type="spellStart"/>
      <w:r w:rsidR="00FC494B" w:rsidRPr="00FC494B">
        <w:rPr>
          <w:b/>
          <w:sz w:val="28"/>
          <w:szCs w:val="28"/>
        </w:rPr>
        <w:t>Желтоксан</w:t>
      </w:r>
      <w:proofErr w:type="spellEnd"/>
      <w:r w:rsidR="00FC494B" w:rsidRPr="00FC494B">
        <w:rPr>
          <w:b/>
          <w:sz w:val="28"/>
          <w:szCs w:val="28"/>
        </w:rPr>
        <w:t>,</w:t>
      </w:r>
      <w:r w:rsidR="00FC494B">
        <w:rPr>
          <w:b/>
          <w:sz w:val="28"/>
          <w:szCs w:val="28"/>
        </w:rPr>
        <w:t xml:space="preserve"> </w:t>
      </w:r>
      <w:r w:rsidR="00FC494B" w:rsidRPr="00FC494B">
        <w:rPr>
          <w:b/>
          <w:sz w:val="28"/>
          <w:szCs w:val="28"/>
        </w:rPr>
        <w:t>19</w:t>
      </w:r>
      <w:r w:rsidR="00FC494B" w:rsidRPr="002D13F3">
        <w:rPr>
          <w:spacing w:val="2"/>
          <w:sz w:val="28"/>
          <w:szCs w:val="28"/>
          <w:lang w:val="kk-KZ"/>
        </w:rPr>
        <w:t>;</w:t>
      </w:r>
    </w:p>
    <w:p w:rsidR="00A431D3" w:rsidRDefault="00A431D3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2A68AF" w:rsidRPr="002A68AF" w:rsidRDefault="00FC494B" w:rsidP="00FC494B">
      <w:pPr>
        <w:spacing w:after="0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A431D3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26</w:t>
      </w:r>
      <w:r w:rsidR="00B958FA">
        <w:rPr>
          <w:rFonts w:ascii="Times New Roman" w:hAnsi="Times New Roman"/>
          <w:szCs w:val="24"/>
        </w:rPr>
        <w:t>.</w:t>
      </w:r>
      <w:r w:rsidR="00966223">
        <w:rPr>
          <w:rFonts w:ascii="Times New Roman" w:hAnsi="Times New Roman"/>
          <w:szCs w:val="24"/>
          <w:lang w:val="kk-KZ"/>
        </w:rPr>
        <w:t>0</w:t>
      </w:r>
      <w:r>
        <w:rPr>
          <w:rFonts w:ascii="Times New Roman" w:hAnsi="Times New Roman"/>
          <w:szCs w:val="24"/>
          <w:lang w:val="en-US"/>
        </w:rPr>
        <w:t>7</w:t>
      </w:r>
      <w:r w:rsidR="00773407" w:rsidRPr="005F5075">
        <w:rPr>
          <w:rFonts w:ascii="Times New Roman" w:hAnsi="Times New Roman"/>
          <w:szCs w:val="24"/>
        </w:rPr>
        <w:t>.20</w:t>
      </w:r>
      <w:r w:rsidR="00350378">
        <w:rPr>
          <w:rFonts w:ascii="Times New Roman" w:hAnsi="Times New Roman"/>
          <w:szCs w:val="24"/>
          <w:lang w:val="kk-KZ"/>
        </w:rPr>
        <w:t>2</w:t>
      </w:r>
      <w:r w:rsidR="00966223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A431D3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22BB"/>
    <w:rsid w:val="00062B03"/>
    <w:rsid w:val="00063212"/>
    <w:rsid w:val="00097520"/>
    <w:rsid w:val="000C016A"/>
    <w:rsid w:val="00105876"/>
    <w:rsid w:val="001339CE"/>
    <w:rsid w:val="001D54F1"/>
    <w:rsid w:val="00212AB7"/>
    <w:rsid w:val="00240C96"/>
    <w:rsid w:val="002518AD"/>
    <w:rsid w:val="00295246"/>
    <w:rsid w:val="002A68AF"/>
    <w:rsid w:val="002E579A"/>
    <w:rsid w:val="002F1CE3"/>
    <w:rsid w:val="002F202F"/>
    <w:rsid w:val="00350378"/>
    <w:rsid w:val="00373A52"/>
    <w:rsid w:val="003B59E6"/>
    <w:rsid w:val="003C5E21"/>
    <w:rsid w:val="003E231C"/>
    <w:rsid w:val="003F185A"/>
    <w:rsid w:val="00401422"/>
    <w:rsid w:val="00475F66"/>
    <w:rsid w:val="004C2559"/>
    <w:rsid w:val="004D4610"/>
    <w:rsid w:val="004D5955"/>
    <w:rsid w:val="0052194A"/>
    <w:rsid w:val="00523C02"/>
    <w:rsid w:val="005741FD"/>
    <w:rsid w:val="005A00F1"/>
    <w:rsid w:val="005B1BC2"/>
    <w:rsid w:val="005B4AD9"/>
    <w:rsid w:val="005F54AE"/>
    <w:rsid w:val="006263AE"/>
    <w:rsid w:val="00635EB6"/>
    <w:rsid w:val="00685E97"/>
    <w:rsid w:val="00743773"/>
    <w:rsid w:val="007648B9"/>
    <w:rsid w:val="00773407"/>
    <w:rsid w:val="00783498"/>
    <w:rsid w:val="00847178"/>
    <w:rsid w:val="00850D35"/>
    <w:rsid w:val="0088532C"/>
    <w:rsid w:val="00894F21"/>
    <w:rsid w:val="008B68CF"/>
    <w:rsid w:val="008C0EAD"/>
    <w:rsid w:val="008D176B"/>
    <w:rsid w:val="00952CD6"/>
    <w:rsid w:val="00966223"/>
    <w:rsid w:val="009F684B"/>
    <w:rsid w:val="00A32395"/>
    <w:rsid w:val="00A40CDA"/>
    <w:rsid w:val="00A431D3"/>
    <w:rsid w:val="00A61954"/>
    <w:rsid w:val="00A66C10"/>
    <w:rsid w:val="00A827DD"/>
    <w:rsid w:val="00A929B3"/>
    <w:rsid w:val="00AC3F48"/>
    <w:rsid w:val="00AD2DD6"/>
    <w:rsid w:val="00AD3E70"/>
    <w:rsid w:val="00B73132"/>
    <w:rsid w:val="00B958FA"/>
    <w:rsid w:val="00BA2A60"/>
    <w:rsid w:val="00BD36C0"/>
    <w:rsid w:val="00C65216"/>
    <w:rsid w:val="00C844BF"/>
    <w:rsid w:val="00CA3F4D"/>
    <w:rsid w:val="00CB2B68"/>
    <w:rsid w:val="00CB73CE"/>
    <w:rsid w:val="00D137EE"/>
    <w:rsid w:val="00D56110"/>
    <w:rsid w:val="00D72FC8"/>
    <w:rsid w:val="00D82EA2"/>
    <w:rsid w:val="00DA0D96"/>
    <w:rsid w:val="00DB20CB"/>
    <w:rsid w:val="00DD01C1"/>
    <w:rsid w:val="00DD0DE4"/>
    <w:rsid w:val="00DD77A8"/>
    <w:rsid w:val="00E11E44"/>
    <w:rsid w:val="00E13B1C"/>
    <w:rsid w:val="00E22243"/>
    <w:rsid w:val="00E357BC"/>
    <w:rsid w:val="00E526FF"/>
    <w:rsid w:val="00E5369F"/>
    <w:rsid w:val="00E95ADE"/>
    <w:rsid w:val="00EA6E54"/>
    <w:rsid w:val="00EF3D6F"/>
    <w:rsid w:val="00F14457"/>
    <w:rsid w:val="00F16354"/>
    <w:rsid w:val="00F45B93"/>
    <w:rsid w:val="00F72BC6"/>
    <w:rsid w:val="00FC494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7063"/>
  <w15:docId w15:val="{2EE5F259-2FD2-4774-B3A5-287C89C1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0">
    <w:name w:val="s0"/>
    <w:rsid w:val="005741F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A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31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FD652-D7C7-403B-9768-A3D2F2E7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35</cp:revision>
  <cp:lastPrinted>2021-07-27T11:17:00Z</cp:lastPrinted>
  <dcterms:created xsi:type="dcterms:W3CDTF">2017-02-16T11:04:00Z</dcterms:created>
  <dcterms:modified xsi:type="dcterms:W3CDTF">2021-07-27T11:17:00Z</dcterms:modified>
</cp:coreProperties>
</file>